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C" w:rsidRPr="00B878CC" w:rsidRDefault="00B878CC" w:rsidP="00B878C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B878C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EDITAL DE CRONOGRAMA N. XX/XXXX, DE XX DE XXXXXXX DE XXXX SELEÇÃO PÚBLICA SIMPLIFICADA PARA PROFESSOR SUBSTITUTO</w:t>
      </w:r>
    </w:p>
    <w:p w:rsidR="00B878CC" w:rsidRPr="00B878CC" w:rsidRDefault="00B878CC" w:rsidP="00B878C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B878CC" w:rsidRPr="00B878CC" w:rsidRDefault="00B878CC" w:rsidP="00B878C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diretor/chefe do(a) </w:t>
      </w:r>
      <w:r w:rsidRPr="00B878C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(Nome da unidade acadêmica)</w:t>
      </w: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da Universidade de Brasília, no uso de suas atribuições legais e de acordo com o disposto no Edital de Condições Gerais, publicado no DOU n. 3, de 04 de janeiro de 2018, seção 3, páginas 25 e 26, o Edital de Abertura n. XX/XXXX, de XX/XX/XXXX, e o Estatuto da Universidade de Brasília, publicado no DOU n. 7, de 11/01/1994 e suas alterações, torna público a Aceitação das Inscrições, a Composição da Comissão Examinadora e o Cronograma de aplicação das provas referentes ao processo seletivo de Professor Substituto, na área de XXXXXXXXXX.</w:t>
      </w:r>
    </w:p>
    <w:p w:rsidR="00B878CC" w:rsidRPr="00B878CC" w:rsidRDefault="00B878CC" w:rsidP="00B878C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B878CC" w:rsidRPr="00B878CC" w:rsidRDefault="00B878CC" w:rsidP="00B878CC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1. COMISSÃO EXAMINADORA:</w:t>
      </w:r>
    </w:p>
    <w:p w:rsidR="00B878CC" w:rsidRPr="00B878CC" w:rsidRDefault="00B878CC" w:rsidP="00B878CC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a)</w:t>
      </w: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XXXX (Presidente);</w:t>
      </w:r>
    </w:p>
    <w:p w:rsidR="00B878CC" w:rsidRPr="00B878CC" w:rsidRDefault="00B878CC" w:rsidP="00B878CC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b)</w:t>
      </w: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XXXX (Membro efetivo);</w:t>
      </w:r>
    </w:p>
    <w:p w:rsidR="00B878CC" w:rsidRPr="00B878CC" w:rsidRDefault="00B878CC" w:rsidP="00B878CC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c)</w:t>
      </w: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XXXX (Membro efetivo);</w:t>
      </w:r>
    </w:p>
    <w:p w:rsidR="00B878CC" w:rsidRPr="00B878CC" w:rsidRDefault="00B878CC" w:rsidP="00B878CC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d)</w:t>
      </w: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XXXX (Suplente).</w:t>
      </w:r>
    </w:p>
    <w:p w:rsidR="00B878CC" w:rsidRPr="00B878CC" w:rsidRDefault="00B878CC" w:rsidP="00B878CC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B878CC" w:rsidRPr="00B878CC" w:rsidRDefault="00B878CC" w:rsidP="00B878CC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2. INSCRIÇÕES HOMOLOGADAS</w:t>
      </w: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(número de inscrição e nome em ordem alfabética):</w:t>
      </w:r>
    </w:p>
    <w:p w:rsidR="00B878CC" w:rsidRPr="00B878CC" w:rsidRDefault="00B878CC" w:rsidP="00B878CC">
      <w:pPr>
        <w:numPr>
          <w:ilvl w:val="0"/>
          <w:numId w:val="1"/>
        </w:numPr>
        <w:spacing w:before="120" w:after="120" w:line="240" w:lineRule="auto"/>
        <w:ind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NUM_INSCRIÇÃO1 - NOME COMPLETO1</w:t>
      </w:r>
    </w:p>
    <w:p w:rsidR="00B878CC" w:rsidRPr="00B878CC" w:rsidRDefault="00B878CC" w:rsidP="00B878CC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(Link para a sala virtual do candidato: </w:t>
      </w:r>
      <w:proofErr w:type="spellStart"/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xxxxxx</w:t>
      </w:r>
      <w:proofErr w:type="spellEnd"/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</w:p>
    <w:p w:rsidR="00B878CC" w:rsidRPr="00B878CC" w:rsidRDefault="00B878CC" w:rsidP="00B878CC">
      <w:pPr>
        <w:numPr>
          <w:ilvl w:val="0"/>
          <w:numId w:val="2"/>
        </w:numPr>
        <w:spacing w:before="120" w:after="120" w:line="240" w:lineRule="auto"/>
        <w:ind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NUM_INSCRIÇÃO2 - NOME COMPLETO2</w:t>
      </w:r>
    </w:p>
    <w:p w:rsidR="00B878CC" w:rsidRPr="00B878CC" w:rsidRDefault="00B878CC" w:rsidP="00B878CC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(Link para a sala virtual do candidato: </w:t>
      </w:r>
      <w:proofErr w:type="spellStart"/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xxxxxx</w:t>
      </w:r>
      <w:proofErr w:type="spellEnd"/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</w:p>
    <w:p w:rsidR="00B878CC" w:rsidRPr="00B878CC" w:rsidRDefault="00B878CC" w:rsidP="00B878CC">
      <w:pPr>
        <w:numPr>
          <w:ilvl w:val="0"/>
          <w:numId w:val="3"/>
        </w:numPr>
        <w:spacing w:before="120" w:after="120" w:line="240" w:lineRule="auto"/>
        <w:ind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NUM_INSCRIÇÃO3 - NOME COMPLETO3</w:t>
      </w:r>
    </w:p>
    <w:p w:rsidR="00B878CC" w:rsidRPr="00B878CC" w:rsidRDefault="00B878CC" w:rsidP="00B878CC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(Link para a sala virtual do candidato: </w:t>
      </w:r>
      <w:proofErr w:type="spellStart"/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xxxxxx</w:t>
      </w:r>
      <w:proofErr w:type="spellEnd"/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</w:p>
    <w:p w:rsidR="00B878CC" w:rsidRPr="00B878CC" w:rsidRDefault="00B878CC" w:rsidP="00B878CC">
      <w:pPr>
        <w:numPr>
          <w:ilvl w:val="0"/>
          <w:numId w:val="4"/>
        </w:numPr>
        <w:spacing w:before="120" w:after="120" w:line="240" w:lineRule="auto"/>
        <w:ind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NUM_INSCRIÇÃO4 - NOME COMPLETO4</w:t>
      </w:r>
    </w:p>
    <w:p w:rsidR="00B878CC" w:rsidRDefault="00B878CC" w:rsidP="00B878CC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(Link para a sala virtual do candidato: </w:t>
      </w:r>
      <w:proofErr w:type="spellStart"/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xxxxxx</w:t>
      </w:r>
      <w:proofErr w:type="spellEnd"/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</w:t>
      </w:r>
    </w:p>
    <w:p w:rsidR="00B878CC" w:rsidRDefault="00B878CC" w:rsidP="00B878CC">
      <w:pPr>
        <w:spacing w:before="120" w:after="120" w:line="240" w:lineRule="auto"/>
        <w:ind w:left="12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B878CC" w:rsidRPr="00B878CC" w:rsidRDefault="00B878CC" w:rsidP="00B878CC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B878CC" w:rsidRPr="00B878CC" w:rsidRDefault="00B878CC" w:rsidP="00B878CC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3. CRONOGRAMA DE PROVAS:</w:t>
      </w:r>
    </w:p>
    <w:tbl>
      <w:tblPr>
        <w:tblW w:w="10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4495"/>
        <w:gridCol w:w="1264"/>
        <w:gridCol w:w="3553"/>
      </w:tblGrid>
      <w:tr w:rsidR="00E97398" w:rsidRPr="00B878CC" w:rsidTr="00E97398">
        <w:trPr>
          <w:trHeight w:val="299"/>
          <w:tblCellSpacing w:w="0" w:type="dxa"/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878CC" w:rsidRPr="00B878CC" w:rsidRDefault="00B878CC" w:rsidP="00B878C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  <w:t>DATA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878CC" w:rsidRPr="00B878CC" w:rsidRDefault="00B878CC" w:rsidP="00B878C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  <w:t>EVENTO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878CC" w:rsidRPr="00B878CC" w:rsidRDefault="00B878CC" w:rsidP="00B878C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  <w:t>HORÁRIO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B878CC" w:rsidRPr="00B878CC" w:rsidRDefault="00B878CC" w:rsidP="00B878C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b/>
                <w:bCs/>
                <w:caps/>
                <w:color w:val="000000"/>
                <w:sz w:val="26"/>
                <w:szCs w:val="26"/>
                <w:lang w:eastAsia="pt-BR"/>
              </w:rPr>
              <w:t>LOCAL</w:t>
            </w:r>
          </w:p>
        </w:tc>
      </w:tr>
      <w:tr w:rsidR="00E97398" w:rsidRPr="00B878CC" w:rsidTr="00E97398">
        <w:trPr>
          <w:trHeight w:val="1198"/>
          <w:tblCellSpacing w:w="0" w:type="dxa"/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98" w:rsidRPr="00B878CC" w:rsidRDefault="00E97398" w:rsidP="00B878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__/__/____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98" w:rsidRPr="00B878CC" w:rsidRDefault="00E97398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Entrega dos Títulos para a Prova de Títulos.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98" w:rsidRDefault="00E97398" w:rsidP="00E9739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XXhXX</w:t>
            </w:r>
            <w:proofErr w:type="spellEnd"/>
          </w:p>
          <w:p w:rsidR="00E97398" w:rsidRPr="00B878CC" w:rsidRDefault="00E97398" w:rsidP="00E9739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até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XXhXX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98" w:rsidRPr="00B878CC" w:rsidRDefault="00E97398" w:rsidP="00536FF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Os títulos devem ser enviados ao endereço eletrônico xxx@unb.br </w:t>
            </w:r>
            <w:r w:rsidR="00536F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respeitando a data e o horário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indicado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B878CC" w:rsidRPr="00B878CC" w:rsidTr="00E97398">
        <w:trPr>
          <w:trHeight w:val="108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E97398" w:rsidP="00E97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__/__/____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 Sorteio da ordem de apresentação e do objeto de avaliação da Prova Oral para Defesa de Conhecimentos.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XXhXX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sorteio será realizado através do </w:t>
            </w:r>
            <w:r w:rsidRPr="00B878C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link</w:t>
            </w: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xxxxxxx</w:t>
            </w:r>
            <w:proofErr w:type="spellEnd"/>
          </w:p>
        </w:tc>
      </w:tr>
      <w:tr w:rsidR="00B878CC" w:rsidRPr="00B878CC" w:rsidTr="00E97398">
        <w:trPr>
          <w:trHeight w:val="109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 Prova Oral para Defesa de Conhecimentos.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----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candidato deve acessar, no horário determinado em sorteio, sua respectiva sala virtual.</w:t>
            </w:r>
          </w:p>
        </w:tc>
      </w:tr>
      <w:tr w:rsidR="00B878CC" w:rsidRPr="00B878CC" w:rsidTr="00E97398">
        <w:trPr>
          <w:trHeight w:val="109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4. Sorteio da ordem de apresentação e do objeto de avaliação da Prova Prática para Defesa de Conhecimentos.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XXhXX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sorteio será realizado através do </w:t>
            </w:r>
            <w:r w:rsidRPr="00B878C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link</w:t>
            </w: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xxxxxxx</w:t>
            </w:r>
            <w:proofErr w:type="spellEnd"/>
          </w:p>
        </w:tc>
      </w:tr>
      <w:tr w:rsidR="00B878CC" w:rsidRPr="00B878CC" w:rsidTr="00E97398">
        <w:trPr>
          <w:trHeight w:val="10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5. Prova Prática para Defesa de Conhecimentos.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----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candidato deve acessar, no horário determinado em sorteio, sua respectiva sala virtual.</w:t>
            </w:r>
          </w:p>
        </w:tc>
      </w:tr>
      <w:tr w:rsidR="00B878CC" w:rsidRPr="00B878CC" w:rsidTr="00E97398">
        <w:trPr>
          <w:trHeight w:val="79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6. Sorteio da ordem de apresentação e do objeto de avaliação da Prova Didática.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XXhXX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sorteio será realizado através do </w:t>
            </w:r>
            <w:r w:rsidRPr="00B878CC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link</w:t>
            </w: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xxxxxxx</w:t>
            </w:r>
            <w:proofErr w:type="spellEnd"/>
          </w:p>
        </w:tc>
      </w:tr>
      <w:tr w:rsidR="00B878CC" w:rsidRPr="00B878CC" w:rsidTr="00E97398">
        <w:trPr>
          <w:trHeight w:val="1069"/>
          <w:tblCellSpacing w:w="0" w:type="dxa"/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__/__/____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Prova didática.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----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8CC" w:rsidRPr="00B878CC" w:rsidRDefault="00B878CC" w:rsidP="00B878C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878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candidato deve acessar, no horário determinado em sorteio, sua respectiva sala virtual.</w:t>
            </w:r>
          </w:p>
        </w:tc>
      </w:tr>
    </w:tbl>
    <w:p w:rsidR="00B878CC" w:rsidRPr="00B878CC" w:rsidRDefault="00B878CC" w:rsidP="00B878C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B878CC" w:rsidRPr="00B878CC" w:rsidRDefault="00B878CC" w:rsidP="00B878CC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4. </w:t>
      </w: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candidato deverá estar conectado na plataforma indicada, no dia e horário determinados, para realização das provas com, no mínimo, 10 (dez) minutos de antecedência, apresentando à Comissão Examinadora o documento oficial de identificação encaminhado no momento da inscrição.</w:t>
      </w:r>
    </w:p>
    <w:p w:rsidR="00B878CC" w:rsidRPr="00B878CC" w:rsidRDefault="00B878CC" w:rsidP="00B878CC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B878CC" w:rsidRPr="00B878CC" w:rsidRDefault="00B878CC" w:rsidP="00B878CC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5. </w:t>
      </w:r>
      <w:r w:rsidRPr="00B878C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Será desclassificado do concurso o candidato que não comparecer no horário estabelecido ou sorteado para qualquer um dos eventos.</w:t>
      </w:r>
    </w:p>
    <w:p w:rsidR="009D1BF9" w:rsidRDefault="009D1BF9"/>
    <w:sectPr w:rsidR="009D1BF9" w:rsidSect="00B87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629B"/>
    <w:multiLevelType w:val="multilevel"/>
    <w:tmpl w:val="60B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01703"/>
    <w:multiLevelType w:val="multilevel"/>
    <w:tmpl w:val="F966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028CC"/>
    <w:multiLevelType w:val="multilevel"/>
    <w:tmpl w:val="AE8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F468A"/>
    <w:multiLevelType w:val="multilevel"/>
    <w:tmpl w:val="DC98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C"/>
    <w:rsid w:val="00536FF1"/>
    <w:rsid w:val="009D1BF9"/>
    <w:rsid w:val="00B878CC"/>
    <w:rsid w:val="00E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A178-C548-4206-89AE-51324F6D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8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rsid w:val="00B8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8CC"/>
    <w:rPr>
      <w:b/>
      <w:bCs/>
    </w:rPr>
  </w:style>
  <w:style w:type="paragraph" w:customStyle="1" w:styleId="paragrafonumeradonivel1">
    <w:name w:val="paragrafo_numerado_nivel1"/>
    <w:basedOn w:val="Normal"/>
    <w:rsid w:val="00B8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8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87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2020-10-05T19:14:00Z</dcterms:created>
  <dcterms:modified xsi:type="dcterms:W3CDTF">2021-01-05T17:30:00Z</dcterms:modified>
</cp:coreProperties>
</file>